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99FA3" w14:textId="1DCA63F7" w:rsidR="00D94415" w:rsidRPr="00D94415" w:rsidRDefault="00D94415" w:rsidP="005B6498">
      <w:pPr>
        <w:keepNext/>
        <w:keepLines/>
        <w:spacing w:before="240" w:after="0" w:line="240" w:lineRule="auto"/>
        <w:outlineLvl w:val="0"/>
        <w:rPr>
          <w:rFonts w:ascii="Playfair Display Black" w:eastAsiaTheme="minorEastAsia" w:hAnsi="Playfair Display Black" w:cstheme="majorBidi"/>
          <w:color w:val="8D5865"/>
          <w:sz w:val="56"/>
          <w:szCs w:val="56"/>
          <w:lang w:eastAsia="fr-FR"/>
        </w:rPr>
      </w:pPr>
      <w:r w:rsidRPr="00D94415">
        <w:rPr>
          <w:rFonts w:ascii="Playfair Display Black" w:eastAsiaTheme="minorEastAsia" w:hAnsi="Playfair Display Black" w:cstheme="majorBidi"/>
          <w:color w:val="8D5865"/>
          <w:sz w:val="56"/>
          <w:szCs w:val="56"/>
          <w:lang w:eastAsia="fr-FR"/>
        </w:rPr>
        <w:t xml:space="preserve">Recueil des références </w:t>
      </w:r>
      <w:r w:rsidR="005B6498">
        <w:rPr>
          <w:rFonts w:ascii="Playfair Display Black" w:eastAsiaTheme="minorEastAsia" w:hAnsi="Playfair Display Black" w:cstheme="majorBidi"/>
          <w:color w:val="8D5865"/>
          <w:sz w:val="56"/>
          <w:szCs w:val="56"/>
          <w:lang w:eastAsia="fr-FR"/>
        </w:rPr>
        <w:t>échangées lors de la s</w:t>
      </w:r>
      <w:r w:rsidRPr="00D94415">
        <w:rPr>
          <w:rFonts w:ascii="Playfair Display Black" w:eastAsiaTheme="minorEastAsia" w:hAnsi="Playfair Display Black" w:cstheme="majorBidi"/>
          <w:color w:val="8D5865"/>
          <w:sz w:val="56"/>
          <w:szCs w:val="56"/>
          <w:lang w:eastAsia="fr-FR"/>
        </w:rPr>
        <w:t>ession</w:t>
      </w:r>
      <w:r w:rsidRPr="00D944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r w:rsidR="005B6498">
        <w:rPr>
          <w:rFonts w:ascii="Playfair Display Black" w:eastAsiaTheme="minorEastAsia" w:hAnsi="Playfair Display Black" w:cstheme="majorBidi"/>
          <w:color w:val="8D5865"/>
          <w:sz w:val="56"/>
          <w:szCs w:val="56"/>
          <w:lang w:eastAsia="fr-FR"/>
        </w:rPr>
        <w:t xml:space="preserve">des </w:t>
      </w:r>
      <w:r w:rsidR="003B67CC">
        <w:rPr>
          <w:rFonts w:ascii="Playfair Display Black" w:eastAsiaTheme="minorEastAsia" w:hAnsi="Playfair Display Black" w:cstheme="majorBidi"/>
          <w:color w:val="8D5865"/>
          <w:sz w:val="56"/>
          <w:szCs w:val="56"/>
          <w:lang w:eastAsia="fr-FR"/>
        </w:rPr>
        <w:t>14 et 15 janvier 2021</w:t>
      </w:r>
    </w:p>
    <w:p w14:paraId="32EFE9F2" w14:textId="38EEB604" w:rsidR="009954D6" w:rsidRDefault="009954D6"/>
    <w:p w14:paraId="7F39FEB4" w14:textId="04842F3D" w:rsidR="009954D6" w:rsidRPr="00DF49E6" w:rsidRDefault="009954D6">
      <w:pPr>
        <w:rPr>
          <w:rFonts w:ascii="Playfair Display Black" w:eastAsiaTheme="minorEastAsia" w:hAnsi="Playfair Display Black" w:cstheme="majorBidi"/>
          <w:color w:val="8D5865"/>
          <w:sz w:val="32"/>
          <w:szCs w:val="32"/>
          <w:lang w:eastAsia="fr-FR"/>
        </w:rPr>
      </w:pPr>
      <w:r w:rsidRPr="00DF49E6">
        <w:rPr>
          <w:rFonts w:ascii="Playfair Display Black" w:eastAsiaTheme="minorEastAsia" w:hAnsi="Playfair Display Black" w:cstheme="majorBidi"/>
          <w:color w:val="8D5865"/>
          <w:sz w:val="32"/>
          <w:szCs w:val="32"/>
          <w:lang w:eastAsia="fr-FR"/>
        </w:rPr>
        <w:t>Rapport</w:t>
      </w:r>
      <w:r w:rsidR="003F73AB" w:rsidRPr="00DF49E6">
        <w:rPr>
          <w:rFonts w:ascii="Playfair Display Black" w:eastAsiaTheme="minorEastAsia" w:hAnsi="Playfair Display Black" w:cstheme="majorBidi"/>
          <w:color w:val="8D5865"/>
          <w:sz w:val="32"/>
          <w:szCs w:val="32"/>
          <w:lang w:eastAsia="fr-FR"/>
        </w:rPr>
        <w:t>s d’état des lieux</w:t>
      </w:r>
    </w:p>
    <w:p w14:paraId="62FB1955" w14:textId="21377138" w:rsidR="009954D6" w:rsidRPr="00747FF1" w:rsidRDefault="009954D6" w:rsidP="0064562B">
      <w:pPr>
        <w:spacing w:after="0" w:line="240" w:lineRule="auto"/>
        <w:rPr>
          <w:b/>
          <w:bCs/>
        </w:rPr>
      </w:pPr>
      <w:r w:rsidRPr="00747FF1">
        <w:rPr>
          <w:b/>
          <w:bCs/>
        </w:rPr>
        <w:t>ANCT</w:t>
      </w:r>
    </w:p>
    <w:p w14:paraId="10FEC531" w14:textId="77777777" w:rsidR="009954D6" w:rsidRDefault="009954D6" w:rsidP="0064562B">
      <w:pPr>
        <w:spacing w:after="0" w:line="240" w:lineRule="auto"/>
      </w:pPr>
      <w:r w:rsidRPr="006C3B21">
        <w:t>"La transition écologique comme moteur de la cohésion des territoires"</w:t>
      </w:r>
      <w:r>
        <w:t xml:space="preserve"> : </w:t>
      </w:r>
      <w:r w:rsidRPr="006C3B21">
        <w:t xml:space="preserve">un état non exhaustif, de la situation et des défis à relever, de manière transversale : </w:t>
      </w:r>
    </w:p>
    <w:p w14:paraId="18DFAA11" w14:textId="77777777" w:rsidR="009954D6" w:rsidRDefault="00581C82" w:rsidP="0064562B">
      <w:pPr>
        <w:spacing w:after="0" w:line="240" w:lineRule="auto"/>
      </w:pPr>
      <w:hyperlink r:id="rId7" w:history="1">
        <w:r w:rsidR="009954D6" w:rsidRPr="001C3C52">
          <w:rPr>
            <w:rStyle w:val="Lienhypertexte"/>
          </w:rPr>
          <w:t>https://agence-cohesion-territoires.gouv.fr/transition-ecologique-cohesion-territoires</w:t>
        </w:r>
      </w:hyperlink>
    </w:p>
    <w:p w14:paraId="7813CF3B" w14:textId="77777777" w:rsidR="0064562B" w:rsidRDefault="0064562B" w:rsidP="0064562B"/>
    <w:p w14:paraId="59CF1AC0" w14:textId="16815EB4" w:rsidR="0064562B" w:rsidRDefault="0064562B" w:rsidP="0064562B">
      <w:r>
        <w:t>L</w:t>
      </w:r>
      <w:r w:rsidRPr="00A47EFD">
        <w:t xml:space="preserve">es coopérations entre métropoles et territoires environnants : </w:t>
      </w:r>
      <w:hyperlink r:id="rId8" w:history="1">
        <w:r w:rsidR="005B6498" w:rsidRPr="00777DE8">
          <w:rPr>
            <w:rStyle w:val="Lienhypertexte"/>
          </w:rPr>
          <w:t>https://agence-cohesion-territoires.gouv.fr/les-cooperations-interterritoriales-218</w:t>
        </w:r>
      </w:hyperlink>
      <w:r w:rsidR="005B6498">
        <w:t xml:space="preserve"> </w:t>
      </w:r>
      <w:r w:rsidRPr="00A47EFD">
        <w:t xml:space="preserve"> et </w:t>
      </w:r>
      <w:hyperlink r:id="rId9" w:history="1">
        <w:r w:rsidRPr="00C35789">
          <w:rPr>
            <w:rStyle w:val="Lienhypertexte"/>
          </w:rPr>
          <w:t>https://agence-cohesion-territoires.gouv.fr/cooperations-entre-metropoles-et-territoires-environnants-quels-facteurs-de-reussite-383</w:t>
        </w:r>
      </w:hyperlink>
    </w:p>
    <w:p w14:paraId="3218B32E" w14:textId="045726E2" w:rsidR="0064562B" w:rsidRDefault="0064562B" w:rsidP="009954D6">
      <w:pPr>
        <w:spacing w:after="0" w:line="240" w:lineRule="auto"/>
      </w:pPr>
    </w:p>
    <w:p w14:paraId="1E7B6546" w14:textId="29A7BD84" w:rsidR="0064562B" w:rsidRPr="00747FF1" w:rsidRDefault="0064562B" w:rsidP="009954D6">
      <w:pPr>
        <w:spacing w:after="0" w:line="240" w:lineRule="auto"/>
        <w:rPr>
          <w:b/>
          <w:bCs/>
        </w:rPr>
      </w:pPr>
      <w:r w:rsidRPr="00747FF1">
        <w:rPr>
          <w:b/>
          <w:bCs/>
        </w:rPr>
        <w:t>Ministère de la transition écologique</w:t>
      </w:r>
    </w:p>
    <w:p w14:paraId="5C081AE0" w14:textId="01E4658E" w:rsidR="009954D6" w:rsidRDefault="009954D6" w:rsidP="009954D6">
      <w:pPr>
        <w:spacing w:after="0" w:line="240" w:lineRule="auto"/>
      </w:pPr>
      <w:r>
        <w:t>L’environnement en France – Rapport sur l’état de l’environnement</w:t>
      </w:r>
    </w:p>
    <w:p w14:paraId="293A97D7" w14:textId="0A36A8B4" w:rsidR="009954D6" w:rsidRPr="009954D6" w:rsidRDefault="009954D6" w:rsidP="009954D6">
      <w:pPr>
        <w:spacing w:after="0" w:line="240" w:lineRule="auto"/>
        <w:outlineLvl w:val="0"/>
      </w:pPr>
      <w:r w:rsidRPr="009954D6">
        <w:t>Présentation du concept des limites planétaires</w:t>
      </w:r>
      <w:r>
        <w:t xml:space="preserve"> – Septembre 2019</w:t>
      </w:r>
    </w:p>
    <w:p w14:paraId="4462AB4E" w14:textId="6360F61D" w:rsidR="00223D81" w:rsidRDefault="00581C82" w:rsidP="009954D6">
      <w:pPr>
        <w:spacing w:after="0" w:line="240" w:lineRule="auto"/>
      </w:pPr>
      <w:hyperlink r:id="rId10" w:history="1">
        <w:r w:rsidR="009954D6" w:rsidRPr="00416AC9">
          <w:rPr>
            <w:rStyle w:val="Lienhypertexte"/>
          </w:rPr>
          <w:t>https://ree.developpement-durable.gouv.fr/themes/defis-environnementaux/limites-planetaires/concept/article/presentation-du-concept-des-limites-planetaires</w:t>
        </w:r>
      </w:hyperlink>
    </w:p>
    <w:p w14:paraId="2F23BC21" w14:textId="583C3B2F" w:rsidR="006C3B21" w:rsidRDefault="006C3B21" w:rsidP="00EC686B">
      <w:pPr>
        <w:spacing w:after="0" w:line="240" w:lineRule="auto"/>
      </w:pPr>
    </w:p>
    <w:p w14:paraId="6FBA4E1B" w14:textId="77777777" w:rsidR="00CD7A86" w:rsidRPr="00DF49E6" w:rsidRDefault="00CD7A86" w:rsidP="00CD7A86">
      <w:pPr>
        <w:rPr>
          <w:rFonts w:ascii="Playfair Display Black" w:eastAsiaTheme="minorEastAsia" w:hAnsi="Playfair Display Black" w:cstheme="majorBidi"/>
          <w:color w:val="8D5865"/>
          <w:sz w:val="32"/>
          <w:szCs w:val="32"/>
          <w:lang w:eastAsia="fr-FR"/>
        </w:rPr>
      </w:pPr>
      <w:r w:rsidRPr="00DF49E6">
        <w:rPr>
          <w:rFonts w:ascii="Playfair Display Black" w:eastAsiaTheme="minorEastAsia" w:hAnsi="Playfair Display Black" w:cstheme="majorBidi"/>
          <w:color w:val="8D5865"/>
          <w:sz w:val="32"/>
          <w:szCs w:val="32"/>
          <w:lang w:eastAsia="fr-FR"/>
        </w:rPr>
        <w:t>Rapports de prospective</w:t>
      </w:r>
    </w:p>
    <w:p w14:paraId="19B7544A" w14:textId="1303323F" w:rsidR="00AA076F" w:rsidRPr="00747FF1" w:rsidRDefault="00AA076F" w:rsidP="00EC686B">
      <w:pPr>
        <w:spacing w:after="0" w:line="240" w:lineRule="auto"/>
        <w:rPr>
          <w:b/>
          <w:bCs/>
        </w:rPr>
      </w:pPr>
      <w:r w:rsidRPr="00747FF1">
        <w:rPr>
          <w:rStyle w:val="description"/>
          <w:b/>
          <w:bCs/>
        </w:rPr>
        <w:t xml:space="preserve">World </w:t>
      </w:r>
      <w:proofErr w:type="spellStart"/>
      <w:r w:rsidRPr="00747FF1">
        <w:rPr>
          <w:rStyle w:val="description"/>
          <w:b/>
          <w:bCs/>
        </w:rPr>
        <w:t>Economic</w:t>
      </w:r>
      <w:proofErr w:type="spellEnd"/>
      <w:r w:rsidRPr="00747FF1">
        <w:rPr>
          <w:rStyle w:val="description"/>
          <w:b/>
          <w:bCs/>
        </w:rPr>
        <w:t xml:space="preserve"> Forum – 15 janvier 2020</w:t>
      </w:r>
    </w:p>
    <w:p w14:paraId="42AC402F" w14:textId="77777777" w:rsidR="00AA076F" w:rsidRDefault="00581C82" w:rsidP="00EC686B">
      <w:pPr>
        <w:spacing w:after="0" w:line="240" w:lineRule="auto"/>
      </w:pPr>
      <w:hyperlink r:id="rId11" w:history="1">
        <w:r w:rsidR="00AA076F" w:rsidRPr="00B572B3">
          <w:rPr>
            <w:rStyle w:val="Lienhypertexte"/>
          </w:rPr>
          <w:t>https://www.weforum.org/reports/the-global-risks-report-2020</w:t>
        </w:r>
      </w:hyperlink>
    </w:p>
    <w:p w14:paraId="34AF430E" w14:textId="009F774F" w:rsidR="00AA076F" w:rsidRDefault="00AA076F"/>
    <w:p w14:paraId="68F57525" w14:textId="0934E512" w:rsidR="003F73AB" w:rsidRDefault="003F73AB" w:rsidP="003F73AB">
      <w:r w:rsidRPr="00747FF1">
        <w:rPr>
          <w:b/>
          <w:bCs/>
        </w:rPr>
        <w:t>IDDR</w:t>
      </w:r>
      <w:r>
        <w:t>I</w:t>
      </w:r>
      <w:r w:rsidR="00845D3A">
        <w:t xml:space="preserve"> - S</w:t>
      </w:r>
      <w:r w:rsidRPr="0080536E">
        <w:t xml:space="preserve">cénario TYFA sur la prospective agricole : </w:t>
      </w:r>
      <w:hyperlink r:id="rId12" w:history="1">
        <w:r w:rsidRPr="001C3C52">
          <w:rPr>
            <w:rStyle w:val="Lienhypertexte"/>
          </w:rPr>
          <w:t>https://www.iddri.org/fr/publications-et-evenements/billet-de-blog/une-europe-agroecologique-en-2050-un-scenario-credible-un</w:t>
        </w:r>
      </w:hyperlink>
    </w:p>
    <w:p w14:paraId="7FA1271E" w14:textId="77777777" w:rsidR="003F73AB" w:rsidRDefault="003F73AB" w:rsidP="003F73AB"/>
    <w:p w14:paraId="7C8921DB" w14:textId="2C322CD8" w:rsidR="003F73AB" w:rsidRDefault="00845D3A" w:rsidP="00747FF1">
      <w:pPr>
        <w:spacing w:after="0" w:line="240" w:lineRule="auto"/>
      </w:pPr>
      <w:r w:rsidRPr="00747FF1">
        <w:rPr>
          <w:b/>
          <w:bCs/>
        </w:rPr>
        <w:t>ADEME</w:t>
      </w:r>
      <w:r>
        <w:t xml:space="preserve"> - </w:t>
      </w:r>
      <w:r w:rsidR="003F73AB" w:rsidRPr="009E057B">
        <w:t>Travaux des scénarios des modes de vie post-carbone 2050</w:t>
      </w:r>
    </w:p>
    <w:p w14:paraId="33E4BD61" w14:textId="310F1780" w:rsidR="003F73AB" w:rsidRDefault="00581C82" w:rsidP="00747FF1">
      <w:pPr>
        <w:spacing w:after="0" w:line="240" w:lineRule="auto"/>
        <w:rPr>
          <w:rStyle w:val="Lienhypertexte"/>
        </w:rPr>
      </w:pPr>
      <w:hyperlink r:id="rId13" w:history="1">
        <w:r w:rsidR="003F73AB" w:rsidRPr="00B13EE8">
          <w:rPr>
            <w:rStyle w:val="Lienhypertexte"/>
          </w:rPr>
          <w:t>https://www.ademe.fr/visions-energie-climat-20302050-modes-vie-demain</w:t>
        </w:r>
      </w:hyperlink>
    </w:p>
    <w:p w14:paraId="2B055F72" w14:textId="6D15A726" w:rsidR="00747FF1" w:rsidRDefault="00747FF1" w:rsidP="00747FF1">
      <w:pPr>
        <w:spacing w:after="0" w:line="240" w:lineRule="auto"/>
      </w:pPr>
    </w:p>
    <w:p w14:paraId="72BA49F9" w14:textId="163908FE" w:rsidR="00333D2C" w:rsidRPr="0028738F" w:rsidRDefault="00333D2C" w:rsidP="00747FF1">
      <w:pPr>
        <w:spacing w:after="0" w:line="240" w:lineRule="auto"/>
        <w:rPr>
          <w:b/>
          <w:bCs/>
          <w:lang w:val="en-US"/>
        </w:rPr>
      </w:pPr>
      <w:r w:rsidRPr="0028738F">
        <w:rPr>
          <w:b/>
          <w:bCs/>
          <w:lang w:val="en-US"/>
        </w:rPr>
        <w:t xml:space="preserve">Commission </w:t>
      </w:r>
      <w:proofErr w:type="spellStart"/>
      <w:r w:rsidRPr="0028738F">
        <w:rPr>
          <w:b/>
          <w:bCs/>
          <w:lang w:val="en-US"/>
        </w:rPr>
        <w:t>européenne</w:t>
      </w:r>
      <w:proofErr w:type="spellEnd"/>
    </w:p>
    <w:p w14:paraId="5FD29FDC" w14:textId="2FB94918" w:rsidR="00A80D18" w:rsidRPr="0028738F" w:rsidRDefault="00A80D18" w:rsidP="00747FF1">
      <w:pPr>
        <w:pStyle w:val="Titre1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</w:pPr>
      <w:r w:rsidRPr="0028738F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n-US" w:eastAsia="en-US"/>
        </w:rPr>
        <w:t>The SPREAD Sustainable Lifestyles 2050 Project (2011)</w:t>
      </w:r>
    </w:p>
    <w:p w14:paraId="613EB6CE" w14:textId="52029006" w:rsidR="00A80D18" w:rsidRPr="0028738F" w:rsidRDefault="00581C82" w:rsidP="00333D2C">
      <w:pPr>
        <w:spacing w:after="0" w:line="240" w:lineRule="auto"/>
        <w:rPr>
          <w:lang w:val="en-US"/>
        </w:rPr>
      </w:pPr>
      <w:hyperlink r:id="rId14" w:history="1">
        <w:r w:rsidR="00333D2C" w:rsidRPr="0028738F">
          <w:rPr>
            <w:rStyle w:val="Lienhypertexte"/>
            <w:lang w:val="en-US"/>
          </w:rPr>
          <w:t>https://www.sustainable-lifestyles.eu/home.html</w:t>
        </w:r>
      </w:hyperlink>
    </w:p>
    <w:p w14:paraId="733C919E" w14:textId="77777777" w:rsidR="00333D2C" w:rsidRPr="0028738F" w:rsidRDefault="00333D2C" w:rsidP="00333D2C">
      <w:pPr>
        <w:spacing w:after="0" w:line="240" w:lineRule="auto"/>
        <w:rPr>
          <w:lang w:val="en-US"/>
        </w:rPr>
      </w:pPr>
    </w:p>
    <w:p w14:paraId="15757121" w14:textId="5581BBC1" w:rsidR="00905BCD" w:rsidRPr="0028738F" w:rsidRDefault="00905BCD">
      <w:pPr>
        <w:rPr>
          <w:lang w:val="en-US"/>
        </w:rPr>
      </w:pPr>
    </w:p>
    <w:p w14:paraId="1D4FD1C1" w14:textId="2FD270C5" w:rsidR="00905BCD" w:rsidRPr="00DF49E6" w:rsidRDefault="005B6498" w:rsidP="00905BCD">
      <w:pPr>
        <w:rPr>
          <w:rFonts w:ascii="Playfair Display Black" w:eastAsiaTheme="minorEastAsia" w:hAnsi="Playfair Display Black" w:cstheme="majorBidi"/>
          <w:color w:val="8D5865"/>
          <w:sz w:val="32"/>
          <w:szCs w:val="32"/>
          <w:lang w:eastAsia="fr-FR"/>
        </w:rPr>
      </w:pPr>
      <w:r>
        <w:rPr>
          <w:rFonts w:ascii="Playfair Display Black" w:eastAsiaTheme="minorEastAsia" w:hAnsi="Playfair Display Black" w:cstheme="majorBidi"/>
          <w:color w:val="8D5865"/>
          <w:sz w:val="32"/>
          <w:szCs w:val="32"/>
          <w:lang w:eastAsia="fr-FR"/>
        </w:rPr>
        <w:t>Modèles économiques</w:t>
      </w:r>
    </w:p>
    <w:p w14:paraId="6D874417" w14:textId="308314BF" w:rsidR="005F2CF4" w:rsidRPr="00333D2C" w:rsidRDefault="005F2CF4" w:rsidP="00905BCD">
      <w:pPr>
        <w:rPr>
          <w:b/>
          <w:bCs/>
        </w:rPr>
      </w:pPr>
      <w:r w:rsidRPr="00333D2C">
        <w:rPr>
          <w:b/>
          <w:bCs/>
        </w:rPr>
        <w:t>Institut Momentum</w:t>
      </w:r>
    </w:p>
    <w:p w14:paraId="0650147B" w14:textId="32F551CF" w:rsidR="00905BCD" w:rsidRDefault="00581C82" w:rsidP="00905BCD">
      <w:pPr>
        <w:rPr>
          <w:rStyle w:val="Lienhypertexte"/>
        </w:rPr>
      </w:pPr>
      <w:hyperlink r:id="rId15" w:anchor="more-15318" w:history="1">
        <w:r w:rsidR="005F2CF4" w:rsidRPr="00EB3266">
          <w:rPr>
            <w:rStyle w:val="Lienhypertexte"/>
          </w:rPr>
          <w:t>https://www.institutmomentum.org/analyse-du-plan-de-relance-et-esquisse-dun-plan-de-decroissance-enquete-economique-sur-largent-gratuit-et-ses-perspectives-politiques/#more-15318</w:t>
        </w:r>
      </w:hyperlink>
    </w:p>
    <w:p w14:paraId="40261B3C" w14:textId="31277FE1" w:rsidR="00CD7A86" w:rsidRDefault="00581C82" w:rsidP="00905BCD">
      <w:hyperlink r:id="rId16" w:history="1">
        <w:r w:rsidR="00CD7A86" w:rsidRPr="00777DE8">
          <w:rPr>
            <w:rStyle w:val="Lienhypertexte"/>
          </w:rPr>
          <w:t>https://www.institutmomentum.org/bioregion-2050-lile-de-france-apres-leffondrement-le-rapport-integral/</w:t>
        </w:r>
      </w:hyperlink>
    </w:p>
    <w:p w14:paraId="4E656423" w14:textId="77777777" w:rsidR="00CD7A86" w:rsidRDefault="00CD7A86" w:rsidP="00905BCD"/>
    <w:p w14:paraId="2AFF8A9E" w14:textId="46AD794E" w:rsidR="005F2CF4" w:rsidRPr="00333D2C" w:rsidRDefault="005F2CF4" w:rsidP="00333D2C">
      <w:pPr>
        <w:spacing w:after="0" w:line="240" w:lineRule="auto"/>
        <w:rPr>
          <w:b/>
          <w:bCs/>
        </w:rPr>
      </w:pPr>
      <w:r w:rsidRPr="00333D2C">
        <w:rPr>
          <w:b/>
          <w:bCs/>
        </w:rPr>
        <w:t>Agence européenne de l’environnement :</w:t>
      </w:r>
    </w:p>
    <w:p w14:paraId="6D0CC0DD" w14:textId="21668E6A" w:rsidR="00905BCD" w:rsidRDefault="00581C82" w:rsidP="00333D2C">
      <w:pPr>
        <w:spacing w:after="0" w:line="240" w:lineRule="auto"/>
      </w:pPr>
      <w:hyperlink r:id="rId17" w:history="1">
        <w:r w:rsidR="005F2CF4" w:rsidRPr="00EB3266">
          <w:rPr>
            <w:rStyle w:val="Lienhypertexte"/>
          </w:rPr>
          <w:t>https://www.eea.europa.eu/themes/sustainability-transitions/drivers-of-change/growth-without-economic-growth</w:t>
        </w:r>
      </w:hyperlink>
    </w:p>
    <w:p w14:paraId="4D843412" w14:textId="268245E1" w:rsidR="00647C57" w:rsidRDefault="00647C57" w:rsidP="00647C57"/>
    <w:p w14:paraId="48EB0674" w14:textId="165A9F76" w:rsidR="00647C57" w:rsidRPr="00647C57" w:rsidRDefault="00647C57" w:rsidP="00647C57">
      <w:pPr>
        <w:pStyle w:val="Titre1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R</w:t>
      </w:r>
      <w:r w:rsidRPr="00647C5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apport de Jean-Dominique </w:t>
      </w:r>
      <w:proofErr w:type="spellStart"/>
      <w:r w:rsidRPr="00647C5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Senard</w:t>
      </w:r>
      <w:proofErr w:type="spellEnd"/>
      <w:r w:rsidRPr="00647C57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et Nicole Notat</w:t>
      </w:r>
      <w:r w:rsidR="000D6E91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à Bruno Le Maire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– Mars 2018</w:t>
      </w:r>
    </w:p>
    <w:p w14:paraId="4F894CEE" w14:textId="38ECE582" w:rsidR="00647C57" w:rsidRDefault="00581C82" w:rsidP="00647C57">
      <w:pPr>
        <w:spacing w:after="0" w:line="240" w:lineRule="auto"/>
      </w:pPr>
      <w:hyperlink r:id="rId18" w:history="1">
        <w:r w:rsidR="00647C57" w:rsidRPr="00EB3266">
          <w:rPr>
            <w:rStyle w:val="Lienhypertexte"/>
          </w:rPr>
          <w:t>https://www.economie.gouv.fr/mission-entreprise-et-interet-general-rapport-jean-dominique-senard-nicole-notat</w:t>
        </w:r>
      </w:hyperlink>
    </w:p>
    <w:p w14:paraId="2C3FCEC0" w14:textId="77777777" w:rsidR="005F2CF4" w:rsidRDefault="005F2CF4"/>
    <w:p w14:paraId="5659BB0B" w14:textId="28FBDC49" w:rsidR="003325DF" w:rsidRPr="00DF49E6" w:rsidRDefault="00B05D9C">
      <w:pPr>
        <w:rPr>
          <w:rFonts w:ascii="Playfair Display Black" w:eastAsiaTheme="minorEastAsia" w:hAnsi="Playfair Display Black" w:cstheme="majorBidi"/>
          <w:color w:val="8D5865"/>
          <w:sz w:val="32"/>
          <w:szCs w:val="32"/>
          <w:lang w:eastAsia="fr-FR"/>
        </w:rPr>
      </w:pPr>
      <w:r w:rsidRPr="00DF49E6">
        <w:rPr>
          <w:rFonts w:ascii="Playfair Display Black" w:eastAsiaTheme="minorEastAsia" w:hAnsi="Playfair Display Black" w:cstheme="majorBidi"/>
          <w:color w:val="8D5865"/>
          <w:sz w:val="32"/>
          <w:szCs w:val="32"/>
          <w:lang w:eastAsia="fr-FR"/>
        </w:rPr>
        <w:t>Outils :</w:t>
      </w:r>
    </w:p>
    <w:p w14:paraId="2580E6D8" w14:textId="7B54CFB5" w:rsidR="00B05D9C" w:rsidRDefault="00B05D9C" w:rsidP="00333D2C">
      <w:pPr>
        <w:spacing w:after="0" w:line="240" w:lineRule="auto"/>
      </w:pPr>
      <w:r>
        <w:t>Impact France (</w:t>
      </w:r>
      <w:r w:rsidR="003325DF" w:rsidRPr="003325DF">
        <w:t>début de démarche</w:t>
      </w:r>
      <w:r>
        <w:t>)</w:t>
      </w:r>
    </w:p>
    <w:p w14:paraId="41A54893" w14:textId="68E792FC" w:rsidR="003325DF" w:rsidRDefault="00581C82" w:rsidP="00333D2C">
      <w:pPr>
        <w:spacing w:after="0" w:line="240" w:lineRule="auto"/>
      </w:pPr>
      <w:hyperlink r:id="rId19" w:history="1">
        <w:r w:rsidR="00B05D9C" w:rsidRPr="00416AC9">
          <w:rPr>
            <w:rStyle w:val="Lienhypertexte"/>
          </w:rPr>
          <w:t>https://impactfrance.eco/impactscore/</w:t>
        </w:r>
      </w:hyperlink>
    </w:p>
    <w:p w14:paraId="4841C9F5" w14:textId="77777777" w:rsidR="00333D2C" w:rsidRDefault="00333D2C" w:rsidP="00EC686B">
      <w:pPr>
        <w:spacing w:after="0" w:line="240" w:lineRule="auto"/>
      </w:pPr>
    </w:p>
    <w:p w14:paraId="6BB709F7" w14:textId="79262AB8" w:rsidR="008C4866" w:rsidRDefault="008C4866" w:rsidP="00EC686B">
      <w:pPr>
        <w:spacing w:after="0" w:line="240" w:lineRule="auto"/>
      </w:pPr>
      <w:r>
        <w:t>Un des dispositifs du plan de relance</w:t>
      </w:r>
      <w:r w:rsidR="00E35C8F">
        <w:t> :</w:t>
      </w:r>
    </w:p>
    <w:p w14:paraId="5F8021A5" w14:textId="32F49C25" w:rsidR="00A44E5A" w:rsidRDefault="00581C82" w:rsidP="00EC686B">
      <w:pPr>
        <w:spacing w:after="0" w:line="240" w:lineRule="auto"/>
      </w:pPr>
      <w:hyperlink r:id="rId20" w:history="1">
        <w:r w:rsidR="00C84C5B" w:rsidRPr="001C3C52">
          <w:rPr>
            <w:rStyle w:val="Lienhypertexte"/>
          </w:rPr>
          <w:t>https://agriculture.gouv.fr/bon-diagnostic-carbone</w:t>
        </w:r>
      </w:hyperlink>
    </w:p>
    <w:p w14:paraId="12034150" w14:textId="1D908700" w:rsidR="00C84C5B" w:rsidRDefault="00C84C5B"/>
    <w:p w14:paraId="77C5F9B5" w14:textId="59ABE1BB" w:rsidR="000D6E91" w:rsidRDefault="000D6E91" w:rsidP="000D6E91">
      <w:pPr>
        <w:spacing w:after="0" w:line="240" w:lineRule="auto"/>
      </w:pPr>
      <w:r>
        <w:t>Référentiel des ville et territoires durables qui fait le lien avec les ODD</w:t>
      </w:r>
    </w:p>
    <w:p w14:paraId="01099C4E" w14:textId="77777777" w:rsidR="000D6E91" w:rsidRDefault="00581C82" w:rsidP="000D6E91">
      <w:pPr>
        <w:spacing w:after="0" w:line="240" w:lineRule="auto"/>
      </w:pPr>
      <w:hyperlink r:id="rId21" w:history="1">
        <w:r w:rsidR="000D6E91" w:rsidRPr="00C35789">
          <w:rPr>
            <w:rStyle w:val="Lienhypertexte"/>
          </w:rPr>
          <w:t>http://outil2amenagement.cerema.fr/le-referentiel-des-villes-et-territoires-durable-r892.html</w:t>
        </w:r>
      </w:hyperlink>
    </w:p>
    <w:p w14:paraId="4C97D4A7" w14:textId="53A06CB6" w:rsidR="000D6E91" w:rsidRDefault="000D6E91"/>
    <w:p w14:paraId="33F7CF51" w14:textId="77777777" w:rsidR="00855EEB" w:rsidRDefault="00855EEB" w:rsidP="00DF49E6">
      <w:pPr>
        <w:spacing w:after="0" w:line="240" w:lineRule="auto"/>
      </w:pPr>
      <w:r>
        <w:t xml:space="preserve">Boussole de la résilience du </w:t>
      </w:r>
      <w:proofErr w:type="spellStart"/>
      <w:r>
        <w:t>Cerema</w:t>
      </w:r>
      <w:proofErr w:type="spellEnd"/>
      <w:r>
        <w:t> :</w:t>
      </w:r>
    </w:p>
    <w:p w14:paraId="44D93283" w14:textId="77777777" w:rsidR="00855EEB" w:rsidRDefault="00581C82" w:rsidP="00DF49E6">
      <w:pPr>
        <w:spacing w:after="0" w:line="240" w:lineRule="auto"/>
      </w:pPr>
      <w:hyperlink r:id="rId22" w:history="1">
        <w:r w:rsidR="00855EEB" w:rsidRPr="00C35789">
          <w:rPr>
            <w:rStyle w:val="Lienhypertexte"/>
          </w:rPr>
          <w:t>https://www.cerema.fr/fr/actualites/boussole-resilience-quels-enjeux-quelle-strategie-mon</w:t>
        </w:r>
      </w:hyperlink>
    </w:p>
    <w:p w14:paraId="4C776998" w14:textId="1C1AC024" w:rsidR="00855EEB" w:rsidRDefault="00855EEB"/>
    <w:p w14:paraId="2B33D501" w14:textId="77777777" w:rsidR="008E34DA" w:rsidRDefault="008E34DA" w:rsidP="008E34DA">
      <w:r>
        <w:t>T</w:t>
      </w:r>
      <w:r w:rsidRPr="0048518B">
        <w:t>ravaux m</w:t>
      </w:r>
      <w:r>
        <w:t>é</w:t>
      </w:r>
      <w:r w:rsidRPr="0048518B">
        <w:t>thodo</w:t>
      </w:r>
      <w:r>
        <w:t>logiques</w:t>
      </w:r>
      <w:r w:rsidRPr="0048518B">
        <w:t xml:space="preserve"> du </w:t>
      </w:r>
      <w:proofErr w:type="spellStart"/>
      <w:r w:rsidRPr="0048518B">
        <w:t>Cerema</w:t>
      </w:r>
      <w:proofErr w:type="spellEnd"/>
      <w:r w:rsidRPr="0048518B">
        <w:t xml:space="preserve"> sur la résilience des infrastructures, et leurs applications avec certains maîtres d'ouvrages :</w:t>
      </w:r>
    </w:p>
    <w:p w14:paraId="7E7F5FED" w14:textId="77777777" w:rsidR="008E34DA" w:rsidRDefault="00581C82" w:rsidP="008E34DA">
      <w:hyperlink r:id="rId23" w:history="1">
        <w:r w:rsidR="008E34DA" w:rsidRPr="00C35789">
          <w:rPr>
            <w:rStyle w:val="Lienhypertexte"/>
          </w:rPr>
          <w:t>https://www.cerema.fr/fr/actualites/resilience-infrastructures-transport-face-au-changement</w:t>
        </w:r>
      </w:hyperlink>
    </w:p>
    <w:p w14:paraId="4949E956" w14:textId="76B6AA36" w:rsidR="00855EEB" w:rsidRDefault="00855EEB"/>
    <w:p w14:paraId="59E97901" w14:textId="77777777" w:rsidR="00DF49E6" w:rsidRDefault="00DF49E6" w:rsidP="00DF49E6">
      <w:pPr>
        <w:spacing w:after="0" w:line="240" w:lineRule="auto"/>
      </w:pPr>
      <w:r>
        <w:t>Stratégie de protection :</w:t>
      </w:r>
    </w:p>
    <w:p w14:paraId="6CD41053" w14:textId="77777777" w:rsidR="00DF49E6" w:rsidRDefault="00581C82" w:rsidP="00DF49E6">
      <w:pPr>
        <w:spacing w:after="0" w:line="240" w:lineRule="auto"/>
      </w:pPr>
      <w:hyperlink r:id="rId24" w:history="1">
        <w:r w:rsidR="00DF49E6" w:rsidRPr="00B572B3">
          <w:rPr>
            <w:rStyle w:val="Lienhypertexte"/>
          </w:rPr>
          <w:t>http://www.lecablechauffant.com/cable-chauffant-flexfloor-solution-pour-eviter-la-neige-sur-les-chemins-dacces/</w:t>
        </w:r>
      </w:hyperlink>
    </w:p>
    <w:p w14:paraId="58ACC883" w14:textId="77777777" w:rsidR="00DF49E6" w:rsidRDefault="00DF49E6"/>
    <w:p w14:paraId="75B14C4F" w14:textId="25C4129C" w:rsidR="00B05D9C" w:rsidRDefault="00B05D9C">
      <w:pPr>
        <w:rPr>
          <w:b/>
          <w:bCs/>
        </w:rPr>
      </w:pPr>
      <w:r w:rsidRPr="00DF49E6">
        <w:rPr>
          <w:b/>
          <w:bCs/>
        </w:rPr>
        <w:t>A l’échelle territoriale :</w:t>
      </w:r>
    </w:p>
    <w:p w14:paraId="00982BCC" w14:textId="77777777" w:rsidR="00333D2C" w:rsidRDefault="00333D2C" w:rsidP="00333D2C">
      <w:pPr>
        <w:pStyle w:val="Paragraphedeliste"/>
        <w:numPr>
          <w:ilvl w:val="0"/>
          <w:numId w:val="5"/>
        </w:numPr>
      </w:pPr>
      <w:r>
        <w:t>R</w:t>
      </w:r>
      <w:r w:rsidRPr="00732855">
        <w:t xml:space="preserve">isques climatiques sur les littoraux français : </w:t>
      </w:r>
      <w:hyperlink r:id="rId25" w:history="1">
        <w:r w:rsidRPr="001C3C52">
          <w:rPr>
            <w:rStyle w:val="Lienhypertexte"/>
          </w:rPr>
          <w:t>https://cartotheque.anct.gouv.fr/media/record/eyJpIjoiZGVmYXVsdCIsIm0iOm51bGwsImQiOjEsInIiOjMzOTB9/</w:t>
        </w:r>
      </w:hyperlink>
    </w:p>
    <w:p w14:paraId="68D4ECE6" w14:textId="5C000923" w:rsidR="00333D2C" w:rsidRDefault="00581C82" w:rsidP="00333D2C">
      <w:pPr>
        <w:pStyle w:val="Paragraphedeliste"/>
      </w:pPr>
      <w:hyperlink r:id="rId26" w:history="1">
        <w:r w:rsidR="00333D2C" w:rsidRPr="00EB3266">
          <w:rPr>
            <w:rStyle w:val="Lienhypertexte"/>
          </w:rPr>
          <w:t>http://www.geolittoral.developpement-durable.gouv.fr/indicateur-national-de-l-erosion-cotiere-r473.html</w:t>
        </w:r>
      </w:hyperlink>
    </w:p>
    <w:p w14:paraId="4B9131CF" w14:textId="14D6C33E" w:rsidR="00333D2C" w:rsidRDefault="00581C82" w:rsidP="00333D2C">
      <w:pPr>
        <w:pStyle w:val="Paragraphedeliste"/>
        <w:rPr>
          <w:rStyle w:val="Lienhypertexte"/>
        </w:rPr>
      </w:pPr>
      <w:hyperlink r:id="rId27" w:history="1">
        <w:r w:rsidR="00333D2C" w:rsidRPr="00EB3266">
          <w:rPr>
            <w:rStyle w:val="Lienhypertexte"/>
          </w:rPr>
          <w:t>https://www.cerema.fr/fr/actualites/cerema-estime-que-recul-du-trait-cote-pourrait-toucher-jusqu-a-50%20000-logements</w:t>
        </w:r>
      </w:hyperlink>
    </w:p>
    <w:p w14:paraId="4A745EAB" w14:textId="77777777" w:rsidR="00333D2C" w:rsidRDefault="00333D2C" w:rsidP="00333D2C">
      <w:pPr>
        <w:pStyle w:val="Paragraphedeliste"/>
        <w:rPr>
          <w:rStyle w:val="Lienhypertexte"/>
        </w:rPr>
      </w:pPr>
    </w:p>
    <w:p w14:paraId="495DB692" w14:textId="77777777" w:rsidR="0060270F" w:rsidRPr="0060270F" w:rsidRDefault="0060270F" w:rsidP="0060270F">
      <w:pPr>
        <w:pStyle w:val="Paragraphedeliste"/>
        <w:numPr>
          <w:ilvl w:val="0"/>
          <w:numId w:val="5"/>
        </w:numPr>
        <w:rPr>
          <w:color w:val="0563C1" w:themeColor="hyperlink"/>
          <w:u w:val="single"/>
        </w:rPr>
      </w:pPr>
      <w:r>
        <w:t>Nouvelle -Aquitaine</w:t>
      </w:r>
    </w:p>
    <w:p w14:paraId="602CD1DE" w14:textId="2E6C34CE" w:rsidR="00E35C8F" w:rsidRPr="00CD7A86" w:rsidRDefault="00581C82" w:rsidP="00CD7A86">
      <w:pPr>
        <w:pStyle w:val="Paragraphedeliste"/>
        <w:rPr>
          <w:rStyle w:val="Lienhypertexte"/>
          <w:color w:val="auto"/>
          <w:u w:val="none"/>
        </w:rPr>
      </w:pPr>
      <w:hyperlink r:id="rId28" w:history="1">
        <w:r w:rsidR="0060270F" w:rsidRPr="00EB3266">
          <w:rPr>
            <w:rStyle w:val="Lienhypertexte"/>
          </w:rPr>
          <w:t>https://www.nouvelle-aquitaine.fr/actualites/acclimaterra-anticiper-pour-agir</w:t>
        </w:r>
      </w:hyperlink>
    </w:p>
    <w:p w14:paraId="428F2AD4" w14:textId="77777777" w:rsidR="009A28C5" w:rsidRPr="00333D2C" w:rsidRDefault="009A28C5" w:rsidP="009A28C5">
      <w:pPr>
        <w:pStyle w:val="Paragraphedeliste"/>
        <w:rPr>
          <w:rStyle w:val="Lienhypertexte"/>
          <w:color w:val="auto"/>
          <w:u w:val="none"/>
        </w:rPr>
      </w:pPr>
    </w:p>
    <w:p w14:paraId="2BC39C4A" w14:textId="77777777" w:rsidR="003F73AB" w:rsidRDefault="003F73AB" w:rsidP="0060270F">
      <w:pPr>
        <w:pStyle w:val="Paragraphedeliste"/>
        <w:numPr>
          <w:ilvl w:val="0"/>
          <w:numId w:val="5"/>
        </w:numPr>
        <w:spacing w:after="0" w:line="240" w:lineRule="auto"/>
      </w:pPr>
      <w:r>
        <w:t>R</w:t>
      </w:r>
      <w:r w:rsidRPr="008B62B3">
        <w:t xml:space="preserve">apport </w:t>
      </w:r>
      <w:proofErr w:type="spellStart"/>
      <w:r w:rsidRPr="008B62B3">
        <w:t>Buchou</w:t>
      </w:r>
      <w:proofErr w:type="spellEnd"/>
    </w:p>
    <w:p w14:paraId="0A4F8340" w14:textId="40C2F7E8" w:rsidR="003F73AB" w:rsidRDefault="00581C82" w:rsidP="0060270F">
      <w:pPr>
        <w:pStyle w:val="Paragraphedeliste"/>
        <w:spacing w:after="0" w:line="240" w:lineRule="auto"/>
      </w:pPr>
      <w:hyperlink r:id="rId29" w:history="1">
        <w:r w:rsidR="00CD7A86" w:rsidRPr="00777DE8">
          <w:rPr>
            <w:rStyle w:val="Lienhypertexte"/>
          </w:rPr>
          <w:t>https://www.vie-publique.fr/en-bref/272117-quelle-adaptation-du-littoral-au-changement-climatique</w:t>
        </w:r>
      </w:hyperlink>
    </w:p>
    <w:p w14:paraId="083282E7" w14:textId="77777777" w:rsidR="00CD7A86" w:rsidRDefault="00CD7A86" w:rsidP="0060270F">
      <w:pPr>
        <w:pStyle w:val="Paragraphedeliste"/>
        <w:spacing w:after="0" w:line="240" w:lineRule="auto"/>
      </w:pPr>
    </w:p>
    <w:p w14:paraId="1F43ABCE" w14:textId="77777777" w:rsidR="00CD7A86" w:rsidRPr="0060270F" w:rsidRDefault="00CD7A86" w:rsidP="00CD7A86">
      <w:pPr>
        <w:pStyle w:val="Paragraphedeliste"/>
        <w:numPr>
          <w:ilvl w:val="0"/>
          <w:numId w:val="5"/>
        </w:numPr>
        <w:rPr>
          <w:color w:val="0563C1" w:themeColor="hyperlink"/>
          <w:u w:val="single"/>
        </w:rPr>
      </w:pPr>
      <w:r>
        <w:t xml:space="preserve">Vulnérabilité </w:t>
      </w:r>
      <w:proofErr w:type="spellStart"/>
      <w:r>
        <w:t>Covid</w:t>
      </w:r>
      <w:proofErr w:type="spellEnd"/>
    </w:p>
    <w:p w14:paraId="12AD5933" w14:textId="0222D31C" w:rsidR="00CD7A86" w:rsidRDefault="00581C82" w:rsidP="00CD7A86">
      <w:pPr>
        <w:pStyle w:val="Paragraphedeliste"/>
        <w:spacing w:after="0" w:line="240" w:lineRule="auto"/>
      </w:pPr>
      <w:hyperlink r:id="rId30" w:history="1">
        <w:r w:rsidR="00CD7A86" w:rsidRPr="00C35789">
          <w:rPr>
            <w:rStyle w:val="Lienhypertexte"/>
          </w:rPr>
          <w:t>https://www.resovilles.com/fragilite-des-populations-face-au-covid-19/</w:t>
        </w:r>
      </w:hyperlink>
    </w:p>
    <w:p w14:paraId="6186F5C6" w14:textId="77777777" w:rsidR="0060270F" w:rsidRDefault="0060270F" w:rsidP="0060270F">
      <w:pPr>
        <w:pStyle w:val="Paragraphedeliste"/>
        <w:spacing w:after="0" w:line="240" w:lineRule="auto"/>
      </w:pPr>
    </w:p>
    <w:p w14:paraId="77C8242D" w14:textId="40B66161" w:rsidR="00DD591B" w:rsidRDefault="00CD7A86" w:rsidP="0060270F">
      <w:pPr>
        <w:pStyle w:val="Paragraphedeliste"/>
        <w:spacing w:after="0" w:line="240" w:lineRule="auto"/>
      </w:pPr>
      <w:r>
        <w:t>Résilience Paris</w:t>
      </w:r>
      <w:r w:rsidR="00B31869">
        <w:t>:</w:t>
      </w:r>
    </w:p>
    <w:p w14:paraId="37395742" w14:textId="77777777" w:rsidR="0060270F" w:rsidRDefault="0060270F" w:rsidP="0060270F">
      <w:pPr>
        <w:pStyle w:val="Paragraphedeliste"/>
        <w:numPr>
          <w:ilvl w:val="0"/>
          <w:numId w:val="5"/>
        </w:numPr>
        <w:spacing w:after="0" w:line="240" w:lineRule="auto"/>
      </w:pPr>
      <w:r>
        <w:t>Stratégie de résilience de Paris</w:t>
      </w:r>
    </w:p>
    <w:p w14:paraId="6B41A88E" w14:textId="6C34DE66" w:rsidR="00DD591B" w:rsidRDefault="00581C82" w:rsidP="0060270F">
      <w:pPr>
        <w:pStyle w:val="Paragraphedeliste"/>
        <w:spacing w:after="0" w:line="240" w:lineRule="auto"/>
      </w:pPr>
      <w:hyperlink r:id="rId31" w:history="1">
        <w:r w:rsidR="0060270F" w:rsidRPr="00EB3266">
          <w:rPr>
            <w:rStyle w:val="Lienhypertexte"/>
          </w:rPr>
          <w:t>https://cdn.paris.fr/paris/2020/02/26/957470743c8e4a66a88f5cc04a7c8a21.ai</w:t>
        </w:r>
      </w:hyperlink>
    </w:p>
    <w:p w14:paraId="2E748C28" w14:textId="77777777" w:rsidR="0060270F" w:rsidRDefault="0060270F" w:rsidP="0060270F">
      <w:pPr>
        <w:pStyle w:val="Paragraphedeliste"/>
        <w:numPr>
          <w:ilvl w:val="0"/>
          <w:numId w:val="5"/>
        </w:numPr>
      </w:pPr>
      <w:r>
        <w:t>Inondation de la Seine</w:t>
      </w:r>
    </w:p>
    <w:p w14:paraId="5E2487DE" w14:textId="700F499D" w:rsidR="00E231A1" w:rsidRDefault="00581C82" w:rsidP="0060270F">
      <w:pPr>
        <w:pStyle w:val="Paragraphedeliste"/>
      </w:pPr>
      <w:hyperlink r:id="rId32" w:history="1">
        <w:r w:rsidR="0060270F" w:rsidRPr="00EB3266">
          <w:rPr>
            <w:rStyle w:val="Lienhypertexte"/>
          </w:rPr>
          <w:t>https://www.oecd.org/fr/gov/etude-de-l-ocde-sur-la-gestion-des-risques-d-inondation-la-seine-en-ile-de-france-2014-9789264207929-fr.ht</w:t>
        </w:r>
      </w:hyperlink>
    </w:p>
    <w:p w14:paraId="111EFA7A" w14:textId="77777777" w:rsidR="0060270F" w:rsidRDefault="0060270F" w:rsidP="0060270F">
      <w:pPr>
        <w:pStyle w:val="Paragraphedeliste"/>
        <w:numPr>
          <w:ilvl w:val="0"/>
          <w:numId w:val="5"/>
        </w:numPr>
      </w:pPr>
      <w:r>
        <w:t xml:space="preserve">Eau de Paris </w:t>
      </w:r>
    </w:p>
    <w:p w14:paraId="3DA3A087" w14:textId="5B0C4EA2" w:rsidR="006B3F72" w:rsidRDefault="00581C82" w:rsidP="0060270F">
      <w:pPr>
        <w:pStyle w:val="Paragraphedeliste"/>
      </w:pPr>
      <w:hyperlink r:id="rId33" w:anchor=":~:text=L%27aide%20sera%20octroy%C3%A9e%20sous,eau%20potable%20%C2%BB%20sous%20parcelles" w:history="1">
        <w:r w:rsidR="00B90DC3" w:rsidRPr="00EB3266">
          <w:rPr>
            <w:rStyle w:val="Lienhypertexte"/>
          </w:rPr>
          <w:t>http://www.eaudeparis.fr/nc/lespace-culture/actualites/actualite/news/protection-de-la-ressource-eau-de-paris-lance-son-propre-regime-daide-agricole/#:~:text=L%27aide%20sera%20octroy%C3%A9e%20sous,eau%20potable%20%C2%BB%20sous%20parcelles</w:t>
        </w:r>
      </w:hyperlink>
      <w:r w:rsidR="006B3F72" w:rsidRPr="00964F3B">
        <w:t>).</w:t>
      </w:r>
    </w:p>
    <w:p w14:paraId="2B2AA826" w14:textId="53D44D3A" w:rsidR="006B3F72" w:rsidRDefault="006B3F72"/>
    <w:p w14:paraId="5BEEFAD6" w14:textId="77777777" w:rsidR="0064562B" w:rsidRPr="00084D6C" w:rsidRDefault="0064562B" w:rsidP="0064562B">
      <w:pPr>
        <w:rPr>
          <w:rFonts w:ascii="Playfair Display Black" w:eastAsiaTheme="minorEastAsia" w:hAnsi="Playfair Display Black" w:cstheme="majorBidi"/>
          <w:color w:val="8D5865"/>
          <w:sz w:val="32"/>
          <w:szCs w:val="32"/>
          <w:lang w:eastAsia="fr-FR"/>
        </w:rPr>
      </w:pPr>
      <w:r w:rsidRPr="00084D6C">
        <w:rPr>
          <w:rFonts w:ascii="Playfair Display Black" w:eastAsiaTheme="minorEastAsia" w:hAnsi="Playfair Display Black" w:cstheme="majorBidi"/>
          <w:color w:val="8D5865"/>
          <w:sz w:val="32"/>
          <w:szCs w:val="32"/>
          <w:lang w:eastAsia="fr-FR"/>
        </w:rPr>
        <w:t>Agir</w:t>
      </w:r>
    </w:p>
    <w:p w14:paraId="7A19CFDC" w14:textId="77777777" w:rsidR="0064562B" w:rsidRDefault="00581C82" w:rsidP="0064562B">
      <w:pPr>
        <w:pStyle w:val="Paragraphedeliste"/>
        <w:numPr>
          <w:ilvl w:val="0"/>
          <w:numId w:val="2"/>
        </w:numPr>
        <w:rPr>
          <w:rStyle w:val="Lienhypertexte"/>
        </w:rPr>
      </w:pPr>
      <w:hyperlink r:id="rId34" w:history="1">
        <w:r w:rsidR="0064562B" w:rsidRPr="001C3C52">
          <w:rPr>
            <w:rStyle w:val="Lienhypertexte"/>
          </w:rPr>
          <w:t>https://www.ecologie.gouv.fr/gouvernement-soumet-projet-loi-climat-et-resilience-aux-consultations-obligatoires</w:t>
        </w:r>
      </w:hyperlink>
    </w:p>
    <w:p w14:paraId="4B482F3F" w14:textId="77777777" w:rsidR="0064562B" w:rsidRDefault="00581C82" w:rsidP="0064562B">
      <w:pPr>
        <w:pStyle w:val="Paragraphedeliste"/>
        <w:numPr>
          <w:ilvl w:val="0"/>
          <w:numId w:val="2"/>
        </w:numPr>
      </w:pPr>
      <w:hyperlink r:id="rId35" w:history="1">
        <w:r w:rsidR="0064562B" w:rsidRPr="00C35789">
          <w:rPr>
            <w:rStyle w:val="Lienhypertexte"/>
          </w:rPr>
          <w:t>http://www.la27eregion.fr/reflexes-publics/</w:t>
        </w:r>
      </w:hyperlink>
    </w:p>
    <w:p w14:paraId="2B495556" w14:textId="77777777" w:rsidR="0064562B" w:rsidRDefault="00581C82" w:rsidP="0064562B">
      <w:pPr>
        <w:pStyle w:val="Paragraphedeliste"/>
        <w:numPr>
          <w:ilvl w:val="0"/>
          <w:numId w:val="2"/>
        </w:numPr>
      </w:pPr>
      <w:hyperlink r:id="rId36" w:history="1">
        <w:r w:rsidR="0064562B" w:rsidRPr="001C3C52">
          <w:rPr>
            <w:rStyle w:val="Lienhypertexte"/>
          </w:rPr>
          <w:t>https://bonpote.com/climat-les-12-excuses-de-linaction-et-comment-y-repondre/</w:t>
        </w:r>
      </w:hyperlink>
    </w:p>
    <w:p w14:paraId="4D992228" w14:textId="12B4C4DE" w:rsidR="0064562B" w:rsidRDefault="0064562B" w:rsidP="00CD7A86">
      <w:pPr>
        <w:pStyle w:val="Paragraphedeliste"/>
        <w:numPr>
          <w:ilvl w:val="0"/>
          <w:numId w:val="3"/>
        </w:numPr>
      </w:pPr>
      <w:r>
        <w:t>Application Rivages :</w:t>
      </w:r>
      <w:r w:rsidR="00CD7A86">
        <w:t xml:space="preserve"> </w:t>
      </w:r>
      <w:r w:rsidRPr="00B05D9C">
        <w:t>https://www.cerema.fr/fr/actualites/vacances-aidez-scientifiques-suivre-evolution-du-littoral</w:t>
      </w:r>
    </w:p>
    <w:p w14:paraId="06C04987" w14:textId="77777777" w:rsidR="0064562B" w:rsidRDefault="0064562B" w:rsidP="0064562B">
      <w:pPr>
        <w:pStyle w:val="Paragraphedeliste"/>
        <w:numPr>
          <w:ilvl w:val="0"/>
          <w:numId w:val="4"/>
        </w:numPr>
      </w:pPr>
      <w:r w:rsidRPr="00B54571">
        <w:t xml:space="preserve">Démarche intéressante à Concarneau, le </w:t>
      </w:r>
      <w:proofErr w:type="spellStart"/>
      <w:r w:rsidRPr="00B54571">
        <w:t>Konk</w:t>
      </w:r>
      <w:proofErr w:type="spellEnd"/>
      <w:r w:rsidRPr="00B54571">
        <w:t xml:space="preserve"> Ar Lab. </w:t>
      </w:r>
      <w:hyperlink r:id="rId37" w:history="1">
        <w:r w:rsidRPr="00C35789">
          <w:rPr>
            <w:rStyle w:val="Lienhypertexte"/>
          </w:rPr>
          <w:t>https://lowtechlab.org/fr</w:t>
        </w:r>
      </w:hyperlink>
    </w:p>
    <w:p w14:paraId="19D17039" w14:textId="77777777" w:rsidR="0064562B" w:rsidRDefault="00581C82" w:rsidP="0064562B">
      <w:pPr>
        <w:pStyle w:val="Paragraphedeliste"/>
        <w:numPr>
          <w:ilvl w:val="0"/>
          <w:numId w:val="4"/>
        </w:numPr>
      </w:pPr>
      <w:hyperlink r:id="rId38" w:history="1">
        <w:r w:rsidR="0064562B" w:rsidRPr="00B13EE8">
          <w:rPr>
            <w:rStyle w:val="Lienhypertexte"/>
          </w:rPr>
          <w:t>https://villagesvivants.com/</w:t>
        </w:r>
      </w:hyperlink>
    </w:p>
    <w:p w14:paraId="12CB0CAF" w14:textId="77777777" w:rsidR="0064562B" w:rsidRDefault="0064562B" w:rsidP="0064562B">
      <w:pPr>
        <w:pStyle w:val="Paragraphedeliste"/>
        <w:numPr>
          <w:ilvl w:val="0"/>
          <w:numId w:val="4"/>
        </w:numPr>
      </w:pPr>
      <w:r>
        <w:t>S</w:t>
      </w:r>
      <w:r w:rsidRPr="00DB1C94">
        <w:t xml:space="preserve">ite monté par Dominique Valentin </w:t>
      </w:r>
      <w:hyperlink r:id="rId39" w:history="1">
        <w:r w:rsidRPr="00B13EE8">
          <w:rPr>
            <w:rStyle w:val="Lienhypertexte"/>
          </w:rPr>
          <w:t>https://vivrovert.fr/</w:t>
        </w:r>
      </w:hyperlink>
    </w:p>
    <w:p w14:paraId="12B23E1D" w14:textId="77777777" w:rsidR="0064562B" w:rsidRDefault="0064562B" w:rsidP="0064562B">
      <w:pPr>
        <w:pStyle w:val="Paragraphedeliste"/>
        <w:numPr>
          <w:ilvl w:val="0"/>
          <w:numId w:val="4"/>
        </w:numPr>
        <w:spacing w:after="0" w:line="240" w:lineRule="auto"/>
      </w:pPr>
      <w:r>
        <w:t>T</w:t>
      </w:r>
      <w:r w:rsidRPr="00C67FAC">
        <w:t>héorie du d</w:t>
      </w:r>
      <w:r>
        <w:t>onut :</w:t>
      </w:r>
    </w:p>
    <w:p w14:paraId="5B059C46" w14:textId="77777777" w:rsidR="0064562B" w:rsidRDefault="00581C82" w:rsidP="0064562B">
      <w:pPr>
        <w:pStyle w:val="Paragraphedeliste"/>
        <w:spacing w:after="0" w:line="240" w:lineRule="auto"/>
      </w:pPr>
      <w:hyperlink r:id="rId40" w:anchor="v=onepage&amp;q&amp;f=false" w:history="1">
        <w:r w:rsidR="0064562B" w:rsidRPr="00EB3266">
          <w:rPr>
            <w:rStyle w:val="Lienhypertexte"/>
          </w:rPr>
          <w:t>https://books.google.fr/books/about/La_Th%C3%A9orie_du_donut.html?id=UYh1DwAAQBAJ&amp;printsec=frontcover&amp;source=kp_read_button&amp;redir_esc=y#v=onepage&amp;q&amp;f=false</w:t>
        </w:r>
      </w:hyperlink>
    </w:p>
    <w:p w14:paraId="01491D0C" w14:textId="77777777" w:rsidR="0064562B" w:rsidRPr="0028738F" w:rsidRDefault="0064562B" w:rsidP="0064562B">
      <w:pPr>
        <w:pStyle w:val="Paragraphedeliste"/>
        <w:numPr>
          <w:ilvl w:val="0"/>
          <w:numId w:val="4"/>
        </w:numPr>
        <w:rPr>
          <w:lang w:val="en-US"/>
        </w:rPr>
      </w:pPr>
      <w:r w:rsidRPr="0028738F">
        <w:rPr>
          <w:lang w:val="en-US"/>
        </w:rPr>
        <w:t xml:space="preserve">Making Cities Resilient - Rapport </w:t>
      </w:r>
      <w:proofErr w:type="gramStart"/>
      <w:r w:rsidRPr="0028738F">
        <w:rPr>
          <w:lang w:val="en-US"/>
        </w:rPr>
        <w:t>2019 :</w:t>
      </w:r>
      <w:proofErr w:type="gramEnd"/>
      <w:r w:rsidRPr="0028738F">
        <w:rPr>
          <w:lang w:val="en-US"/>
        </w:rPr>
        <w:t xml:space="preserve"> </w:t>
      </w:r>
      <w:hyperlink r:id="rId41" w:history="1">
        <w:r w:rsidRPr="0028738F">
          <w:rPr>
            <w:rStyle w:val="Lienhypertexte"/>
            <w:lang w:val="en-US"/>
          </w:rPr>
          <w:t>https://www.unisdr.org/campaign/resilientcities/toolkit/article/making-cities-resilient-report-2019</w:t>
        </w:r>
      </w:hyperlink>
    </w:p>
    <w:p w14:paraId="6CEC133F" w14:textId="77777777" w:rsidR="0064562B" w:rsidRDefault="0064562B" w:rsidP="0064562B">
      <w:pPr>
        <w:pStyle w:val="Paragraphedeliste"/>
        <w:numPr>
          <w:ilvl w:val="0"/>
          <w:numId w:val="4"/>
        </w:numPr>
        <w:spacing w:after="0" w:line="240" w:lineRule="auto"/>
      </w:pPr>
      <w:r>
        <w:t>C</w:t>
      </w:r>
      <w:r w:rsidRPr="00672CB8">
        <w:t>oopération Oakland/St Denis</w:t>
      </w:r>
    </w:p>
    <w:p w14:paraId="37AB5971" w14:textId="77777777" w:rsidR="0064562B" w:rsidRDefault="0064562B" w:rsidP="0064562B">
      <w:pPr>
        <w:pStyle w:val="Paragraphedeliste"/>
        <w:spacing w:after="0" w:line="240" w:lineRule="auto"/>
      </w:pPr>
      <w:r w:rsidRPr="00DF49E6">
        <w:t>https://www.oaklandsaintdenis.org/le-projet-de-cooperation</w:t>
      </w:r>
    </w:p>
    <w:p w14:paraId="12A3911A" w14:textId="28023C8F" w:rsidR="0064562B" w:rsidRDefault="0064562B"/>
    <w:p w14:paraId="2B004838" w14:textId="77777777" w:rsidR="005B6498" w:rsidRPr="00DF49E6" w:rsidRDefault="005B6498" w:rsidP="005B6498">
      <w:pPr>
        <w:rPr>
          <w:rFonts w:ascii="Playfair Display Black" w:eastAsiaTheme="minorEastAsia" w:hAnsi="Playfair Display Black" w:cstheme="majorBidi"/>
          <w:color w:val="8D5865"/>
          <w:sz w:val="32"/>
          <w:szCs w:val="32"/>
          <w:lang w:eastAsia="fr-FR"/>
        </w:rPr>
      </w:pPr>
      <w:r w:rsidRPr="00DF49E6">
        <w:rPr>
          <w:rFonts w:ascii="Playfair Display Black" w:eastAsiaTheme="minorEastAsia" w:hAnsi="Playfair Display Black" w:cstheme="majorBidi"/>
          <w:color w:val="8D5865"/>
          <w:sz w:val="32"/>
          <w:szCs w:val="32"/>
          <w:lang w:eastAsia="fr-FR"/>
        </w:rPr>
        <w:t>Auteurs :</w:t>
      </w:r>
    </w:p>
    <w:p w14:paraId="493D6C4C" w14:textId="78D65F12" w:rsidR="005B6498" w:rsidRDefault="005B6498" w:rsidP="005B6498">
      <w:r>
        <w:lastRenderedPageBreak/>
        <w:t xml:space="preserve">Philippe </w:t>
      </w:r>
      <w:proofErr w:type="spellStart"/>
      <w:r>
        <w:t>Chalmain</w:t>
      </w:r>
      <w:proofErr w:type="spellEnd"/>
      <w:r>
        <w:t xml:space="preserve"> : </w:t>
      </w:r>
      <w:hyperlink r:id="rId42" w:history="1">
        <w:r w:rsidRPr="001C3C52">
          <w:rPr>
            <w:rStyle w:val="Lienhypertexte"/>
          </w:rPr>
          <w:t>https://www.philippe-chalmin.com/</w:t>
        </w:r>
      </w:hyperlink>
    </w:p>
    <w:p w14:paraId="7B883015" w14:textId="2CE3688F" w:rsidR="005B6498" w:rsidRPr="00CD7A86" w:rsidRDefault="00CD7A86" w:rsidP="005B6498">
      <w:pPr>
        <w:rPr>
          <w:rFonts w:ascii="Playfair Display Black" w:eastAsiaTheme="minorEastAsia" w:hAnsi="Playfair Display Black" w:cstheme="majorBidi"/>
          <w:color w:val="8D5865"/>
          <w:sz w:val="32"/>
          <w:szCs w:val="32"/>
          <w:lang w:eastAsia="fr-FR"/>
        </w:rPr>
      </w:pPr>
      <w:r w:rsidRPr="00CD7A86">
        <w:rPr>
          <w:rFonts w:ascii="Playfair Display Black" w:eastAsiaTheme="minorEastAsia" w:hAnsi="Playfair Display Black" w:cstheme="majorBidi"/>
          <w:color w:val="8D5865"/>
          <w:sz w:val="32"/>
          <w:szCs w:val="32"/>
          <w:lang w:eastAsia="fr-FR"/>
        </w:rPr>
        <w:t>Colloque</w:t>
      </w:r>
      <w:r>
        <w:rPr>
          <w:rFonts w:ascii="Playfair Display Black" w:eastAsiaTheme="minorEastAsia" w:hAnsi="Playfair Display Black" w:cstheme="majorBidi"/>
          <w:color w:val="8D5865"/>
          <w:sz w:val="32"/>
          <w:szCs w:val="32"/>
          <w:lang w:eastAsia="fr-FR"/>
        </w:rPr>
        <w:t> :</w:t>
      </w:r>
    </w:p>
    <w:p w14:paraId="4329164A" w14:textId="1EF4A9A9" w:rsidR="00CD7A86" w:rsidRDefault="00CD7A86" w:rsidP="005B6498">
      <w:pPr>
        <w:pStyle w:val="Paragraphedeliste"/>
        <w:numPr>
          <w:ilvl w:val="0"/>
          <w:numId w:val="1"/>
        </w:numPr>
      </w:pPr>
      <w:r>
        <w:t>Pour des métropoles résilientes. https://colloque2021.popsu.archi.fr/programme</w:t>
      </w:r>
    </w:p>
    <w:p w14:paraId="1C878E50" w14:textId="34092255" w:rsidR="003C5BF8" w:rsidRPr="00084D6C" w:rsidRDefault="00B05D9C">
      <w:pPr>
        <w:rPr>
          <w:rFonts w:ascii="Playfair Display Black" w:eastAsiaTheme="minorEastAsia" w:hAnsi="Playfair Display Black" w:cstheme="majorBidi"/>
          <w:color w:val="8D5865"/>
          <w:sz w:val="32"/>
          <w:szCs w:val="32"/>
          <w:lang w:eastAsia="fr-FR"/>
        </w:rPr>
      </w:pPr>
      <w:r w:rsidRPr="00084D6C">
        <w:rPr>
          <w:rFonts w:ascii="Playfair Display Black" w:eastAsiaTheme="minorEastAsia" w:hAnsi="Playfair Display Black" w:cstheme="majorBidi"/>
          <w:color w:val="8D5865"/>
          <w:sz w:val="32"/>
          <w:szCs w:val="32"/>
          <w:lang w:eastAsia="fr-FR"/>
        </w:rPr>
        <w:t>Films, émissions</w:t>
      </w:r>
      <w:r w:rsidR="00F42213" w:rsidRPr="00084D6C">
        <w:rPr>
          <w:rFonts w:ascii="Playfair Display Black" w:eastAsiaTheme="minorEastAsia" w:hAnsi="Playfair Display Black" w:cstheme="majorBidi"/>
          <w:color w:val="8D5865"/>
          <w:sz w:val="32"/>
          <w:szCs w:val="32"/>
          <w:lang w:eastAsia="fr-FR"/>
        </w:rPr>
        <w:t>, articles</w:t>
      </w:r>
      <w:r w:rsidRPr="00084D6C">
        <w:rPr>
          <w:rFonts w:ascii="Playfair Display Black" w:eastAsiaTheme="minorEastAsia" w:hAnsi="Playfair Display Black" w:cstheme="majorBidi"/>
          <w:color w:val="8D5865"/>
          <w:sz w:val="32"/>
          <w:szCs w:val="32"/>
          <w:lang w:eastAsia="fr-FR"/>
        </w:rPr>
        <w:t> :</w:t>
      </w:r>
    </w:p>
    <w:p w14:paraId="737047E8" w14:textId="387F8BC4" w:rsidR="00B05D9C" w:rsidRDefault="00B90DC3" w:rsidP="00647C57">
      <w:pPr>
        <w:pStyle w:val="Paragraphedeliste"/>
        <w:numPr>
          <w:ilvl w:val="0"/>
          <w:numId w:val="1"/>
        </w:numPr>
      </w:pPr>
      <w:r>
        <w:t>S</w:t>
      </w:r>
      <w:r w:rsidR="00B05D9C">
        <w:t>é</w:t>
      </w:r>
      <w:r w:rsidR="00B05D9C" w:rsidRPr="00324FE0">
        <w:t>rie TREME, sur la musique de la New Orleans</w:t>
      </w:r>
      <w:r w:rsidR="00B05D9C">
        <w:t> :</w:t>
      </w:r>
      <w:r w:rsidR="00B05D9C" w:rsidRPr="00324FE0">
        <w:t xml:space="preserve"> conséquences sociales post </w:t>
      </w:r>
      <w:proofErr w:type="spellStart"/>
      <w:r w:rsidR="00B05D9C" w:rsidRPr="00324FE0">
        <w:t>Catherina</w:t>
      </w:r>
      <w:proofErr w:type="spellEnd"/>
    </w:p>
    <w:p w14:paraId="5B47604C" w14:textId="6195031C" w:rsidR="00D77E9E" w:rsidRDefault="00D77E9E" w:rsidP="00647C57">
      <w:pPr>
        <w:pStyle w:val="Paragraphedeliste"/>
        <w:numPr>
          <w:ilvl w:val="0"/>
          <w:numId w:val="1"/>
        </w:numPr>
      </w:pPr>
      <w:r>
        <w:t xml:space="preserve">The </w:t>
      </w:r>
      <w:proofErr w:type="spellStart"/>
      <w:r>
        <w:t>wandering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, sur </w:t>
      </w:r>
      <w:proofErr w:type="spellStart"/>
      <w:r>
        <w:t>Netflix</w:t>
      </w:r>
      <w:proofErr w:type="spellEnd"/>
      <w:r>
        <w:t xml:space="preserve"> (en prévision de l'extinction du soleil, le gouvernement mondial décide de faire quitter le système solaire à la terre)</w:t>
      </w:r>
    </w:p>
    <w:p w14:paraId="763A4185" w14:textId="77777777" w:rsidR="004F4F41" w:rsidRPr="0028738F" w:rsidRDefault="004F4F41" w:rsidP="00647C57">
      <w:pPr>
        <w:pStyle w:val="Paragraphedeliste"/>
        <w:numPr>
          <w:ilvl w:val="0"/>
          <w:numId w:val="1"/>
        </w:numPr>
        <w:rPr>
          <w:rStyle w:val="acopre"/>
          <w:lang w:val="en-US"/>
        </w:rPr>
      </w:pPr>
      <w:r w:rsidRPr="0028738F">
        <w:rPr>
          <w:lang w:val="en-US"/>
        </w:rPr>
        <w:t xml:space="preserve">Film "leave no trace", </w:t>
      </w:r>
      <w:r w:rsidRPr="0028738F">
        <w:rPr>
          <w:rStyle w:val="acopre"/>
          <w:lang w:val="en-US"/>
        </w:rPr>
        <w:t xml:space="preserve">Debra </w:t>
      </w:r>
      <w:proofErr w:type="spellStart"/>
      <w:r w:rsidRPr="0028738F">
        <w:rPr>
          <w:rStyle w:val="acopre"/>
          <w:lang w:val="en-US"/>
        </w:rPr>
        <w:t>Granik</w:t>
      </w:r>
      <w:proofErr w:type="spellEnd"/>
      <w:r w:rsidRPr="0028738F">
        <w:rPr>
          <w:rStyle w:val="acopre"/>
          <w:lang w:val="en-US"/>
        </w:rPr>
        <w:t>, 2018</w:t>
      </w:r>
    </w:p>
    <w:p w14:paraId="0FF150DF" w14:textId="4CC9DB02" w:rsidR="00647C57" w:rsidRDefault="00647C57" w:rsidP="00647C57">
      <w:pPr>
        <w:pStyle w:val="Paragraphedeliste"/>
        <w:numPr>
          <w:ilvl w:val="0"/>
          <w:numId w:val="1"/>
        </w:numPr>
      </w:pPr>
      <w:r>
        <w:t>P</w:t>
      </w:r>
      <w:r w:rsidRPr="00FF6459">
        <w:t xml:space="preserve">résentation animée et pédagogique de la </w:t>
      </w:r>
      <w:proofErr w:type="spellStart"/>
      <w:r w:rsidRPr="00FF6459">
        <w:t>collapsologie</w:t>
      </w:r>
      <w:proofErr w:type="spellEnd"/>
      <w:r w:rsidRPr="00FF6459">
        <w:t>, vidéo d'Arthur Keller</w:t>
      </w:r>
    </w:p>
    <w:p w14:paraId="37B83203" w14:textId="1375B260" w:rsidR="00647C57" w:rsidRPr="00F42213" w:rsidRDefault="00581C82" w:rsidP="00B90DC3">
      <w:pPr>
        <w:pStyle w:val="Paragraphedeliste"/>
        <w:rPr>
          <w:rStyle w:val="Lienhypertexte"/>
          <w:color w:val="auto"/>
          <w:u w:val="none"/>
        </w:rPr>
      </w:pPr>
      <w:hyperlink r:id="rId43" w:history="1">
        <w:r w:rsidR="00B90DC3" w:rsidRPr="00EB3266">
          <w:rPr>
            <w:rStyle w:val="Lienhypertexte"/>
          </w:rPr>
          <w:t>https://www.youtube.com/watch?v=kLzNPEjHHb8</w:t>
        </w:r>
      </w:hyperlink>
    </w:p>
    <w:p w14:paraId="51271A7B" w14:textId="77777777" w:rsidR="00F42213" w:rsidRDefault="00581C82" w:rsidP="00F42213">
      <w:pPr>
        <w:pStyle w:val="Paragraphedeliste"/>
        <w:numPr>
          <w:ilvl w:val="0"/>
          <w:numId w:val="1"/>
        </w:numPr>
      </w:pPr>
      <w:hyperlink r:id="rId44" w:history="1">
        <w:r w:rsidR="00F42213" w:rsidRPr="00C35789">
          <w:rPr>
            <w:rStyle w:val="Lienhypertexte"/>
          </w:rPr>
          <w:t>https://www.lesechos.fr/monde/enjeux-internationaux/larmee-francaise-lance-son-programme-de-science-fiction-pour-anticiper-les-menaces-1273526</w:t>
        </w:r>
      </w:hyperlink>
    </w:p>
    <w:p w14:paraId="565F6AD8" w14:textId="77777777" w:rsidR="00F42213" w:rsidRDefault="00F42213" w:rsidP="00F42213">
      <w:pPr>
        <w:pStyle w:val="Paragraphedeliste"/>
      </w:pPr>
    </w:p>
    <w:p w14:paraId="25DF5D40" w14:textId="0509142E" w:rsidR="00B05D9C" w:rsidRDefault="00B05D9C"/>
    <w:sectPr w:rsidR="00B05D9C">
      <w:headerReference w:type="default" r:id="rId4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C6977" w14:textId="77777777" w:rsidR="00581C82" w:rsidRDefault="00581C82" w:rsidP="0028738F">
      <w:pPr>
        <w:spacing w:after="0" w:line="240" w:lineRule="auto"/>
      </w:pPr>
      <w:r>
        <w:separator/>
      </w:r>
    </w:p>
  </w:endnote>
  <w:endnote w:type="continuationSeparator" w:id="0">
    <w:p w14:paraId="22D997BB" w14:textId="77777777" w:rsidR="00581C82" w:rsidRDefault="00581C82" w:rsidP="0028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layfair Display Black">
    <w:altName w:val="Calibri"/>
    <w:panose1 w:val="020B0604020202020204"/>
    <w:charset w:val="00"/>
    <w:family w:val="auto"/>
    <w:pitch w:val="variable"/>
    <w:sig w:usb0="20000207" w:usb1="00000000" w:usb2="00000000" w:usb3="00000000" w:csb0="00000197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C3309" w14:textId="77777777" w:rsidR="00581C82" w:rsidRDefault="00581C82" w:rsidP="0028738F">
      <w:pPr>
        <w:spacing w:after="0" w:line="240" w:lineRule="auto"/>
      </w:pPr>
      <w:r>
        <w:separator/>
      </w:r>
    </w:p>
  </w:footnote>
  <w:footnote w:type="continuationSeparator" w:id="0">
    <w:p w14:paraId="0091B56A" w14:textId="77777777" w:rsidR="00581C82" w:rsidRDefault="00581C82" w:rsidP="00287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85470" w14:textId="06743106" w:rsidR="0028738F" w:rsidRDefault="00581C82">
    <w:pPr>
      <w:pStyle w:val="En-tte"/>
    </w:pPr>
    <w:r>
      <w:rPr>
        <w:noProof/>
      </w:rPr>
      <w:object w:dxaOrig="1440" w:dyaOrig="1440" w14:anchorId="328963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57.85pt;margin-top:-59.35pt;width:142.5pt;height:54.35pt;z-index:251659264;mso-wrap-edited:f;mso-width-percent:0;mso-height-percent:0;mso-position-horizontal-relative:margin;mso-position-vertical-relative:margin;mso-width-percent:0;mso-height-percent:0">
          <v:imagedata r:id="rId1" o:title=""/>
          <w10:wrap type="square" anchorx="margin" anchory="margin"/>
        </v:shape>
        <o:OLEObject Type="Embed" ProgID="PBrush" ShapeID="_x0000_s2049" DrawAspect="Content" ObjectID="_167319807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F1CDA"/>
    <w:multiLevelType w:val="hybridMultilevel"/>
    <w:tmpl w:val="3FCA8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4AC9"/>
    <w:multiLevelType w:val="hybridMultilevel"/>
    <w:tmpl w:val="AE28C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764AE"/>
    <w:multiLevelType w:val="hybridMultilevel"/>
    <w:tmpl w:val="536A9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16D3D"/>
    <w:multiLevelType w:val="hybridMultilevel"/>
    <w:tmpl w:val="1DEEB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47879"/>
    <w:multiLevelType w:val="hybridMultilevel"/>
    <w:tmpl w:val="71BCB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EE"/>
    <w:rsid w:val="0007474F"/>
    <w:rsid w:val="00084D6C"/>
    <w:rsid w:val="000872A5"/>
    <w:rsid w:val="000D6E91"/>
    <w:rsid w:val="000F7EB5"/>
    <w:rsid w:val="0014423E"/>
    <w:rsid w:val="00151BF3"/>
    <w:rsid w:val="001668FB"/>
    <w:rsid w:val="00187FF8"/>
    <w:rsid w:val="00223D81"/>
    <w:rsid w:val="00243FD0"/>
    <w:rsid w:val="0028738F"/>
    <w:rsid w:val="00324FE0"/>
    <w:rsid w:val="003325DF"/>
    <w:rsid w:val="00333D2C"/>
    <w:rsid w:val="003862E9"/>
    <w:rsid w:val="003B67CC"/>
    <w:rsid w:val="003C5BF8"/>
    <w:rsid w:val="003F73AB"/>
    <w:rsid w:val="004370BC"/>
    <w:rsid w:val="0048518B"/>
    <w:rsid w:val="004F4F41"/>
    <w:rsid w:val="00515387"/>
    <w:rsid w:val="00517576"/>
    <w:rsid w:val="00577205"/>
    <w:rsid w:val="00581C82"/>
    <w:rsid w:val="005A089E"/>
    <w:rsid w:val="005B6498"/>
    <w:rsid w:val="005F2CF4"/>
    <w:rsid w:val="0060270F"/>
    <w:rsid w:val="0064562B"/>
    <w:rsid w:val="00647C57"/>
    <w:rsid w:val="00672CB8"/>
    <w:rsid w:val="00691DD5"/>
    <w:rsid w:val="006B3F72"/>
    <w:rsid w:val="006C3B21"/>
    <w:rsid w:val="00732855"/>
    <w:rsid w:val="00747FF1"/>
    <w:rsid w:val="007A2D51"/>
    <w:rsid w:val="007B0E04"/>
    <w:rsid w:val="007D4556"/>
    <w:rsid w:val="0080536E"/>
    <w:rsid w:val="00840D06"/>
    <w:rsid w:val="00845D3A"/>
    <w:rsid w:val="00855EEB"/>
    <w:rsid w:val="008677EE"/>
    <w:rsid w:val="0088627B"/>
    <w:rsid w:val="008B62B3"/>
    <w:rsid w:val="008C4866"/>
    <w:rsid w:val="008D701E"/>
    <w:rsid w:val="008E34DA"/>
    <w:rsid w:val="008F54F4"/>
    <w:rsid w:val="00905BCD"/>
    <w:rsid w:val="00964F3B"/>
    <w:rsid w:val="0096599D"/>
    <w:rsid w:val="009954D6"/>
    <w:rsid w:val="009A28C5"/>
    <w:rsid w:val="009E057B"/>
    <w:rsid w:val="00A1288C"/>
    <w:rsid w:val="00A201F1"/>
    <w:rsid w:val="00A32270"/>
    <w:rsid w:val="00A44E5A"/>
    <w:rsid w:val="00A47EFD"/>
    <w:rsid w:val="00A80D18"/>
    <w:rsid w:val="00AA076F"/>
    <w:rsid w:val="00B01F76"/>
    <w:rsid w:val="00B05D9C"/>
    <w:rsid w:val="00B0722D"/>
    <w:rsid w:val="00B31869"/>
    <w:rsid w:val="00B54571"/>
    <w:rsid w:val="00B90DC3"/>
    <w:rsid w:val="00C67FAC"/>
    <w:rsid w:val="00C84C5B"/>
    <w:rsid w:val="00CD7A86"/>
    <w:rsid w:val="00D77E9E"/>
    <w:rsid w:val="00D85EBC"/>
    <w:rsid w:val="00D94415"/>
    <w:rsid w:val="00DB1C94"/>
    <w:rsid w:val="00DD501F"/>
    <w:rsid w:val="00DD591B"/>
    <w:rsid w:val="00DF49E6"/>
    <w:rsid w:val="00E231A1"/>
    <w:rsid w:val="00E35C8F"/>
    <w:rsid w:val="00EC686B"/>
    <w:rsid w:val="00F42213"/>
    <w:rsid w:val="00F4796E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C9C849"/>
  <w15:docId w15:val="{70213BC6-B831-FC46-BEC7-D4A96DEA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95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3D8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23D81"/>
    <w:rPr>
      <w:color w:val="605E5C"/>
      <w:shd w:val="clear" w:color="auto" w:fill="E1DFDD"/>
    </w:rPr>
  </w:style>
  <w:style w:type="character" w:customStyle="1" w:styleId="acopre">
    <w:name w:val="acopre"/>
    <w:basedOn w:val="Policepardfaut"/>
    <w:rsid w:val="008F54F4"/>
  </w:style>
  <w:style w:type="character" w:styleId="Lienhypertextesuivivisit">
    <w:name w:val="FollowedHyperlink"/>
    <w:basedOn w:val="Policepardfaut"/>
    <w:uiPriority w:val="99"/>
    <w:semiHidden/>
    <w:unhideWhenUsed/>
    <w:rsid w:val="009954D6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954D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description">
    <w:name w:val="description"/>
    <w:basedOn w:val="Policepardfaut"/>
    <w:rsid w:val="00AA076F"/>
  </w:style>
  <w:style w:type="paragraph" w:styleId="Paragraphedeliste">
    <w:name w:val="List Paragraph"/>
    <w:basedOn w:val="Normal"/>
    <w:uiPriority w:val="34"/>
    <w:qFormat/>
    <w:rsid w:val="00647C57"/>
    <w:pPr>
      <w:ind w:left="720"/>
      <w:contextualSpacing/>
    </w:pPr>
  </w:style>
  <w:style w:type="character" w:customStyle="1" w:styleId="field">
    <w:name w:val="field"/>
    <w:basedOn w:val="Policepardfaut"/>
    <w:rsid w:val="00647C57"/>
  </w:style>
  <w:style w:type="paragraph" w:styleId="En-tte">
    <w:name w:val="header"/>
    <w:basedOn w:val="Normal"/>
    <w:link w:val="En-tteCar"/>
    <w:uiPriority w:val="99"/>
    <w:unhideWhenUsed/>
    <w:rsid w:val="0028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738F"/>
  </w:style>
  <w:style w:type="paragraph" w:styleId="Pieddepage">
    <w:name w:val="footer"/>
    <w:basedOn w:val="Normal"/>
    <w:link w:val="PieddepageCar"/>
    <w:uiPriority w:val="99"/>
    <w:unhideWhenUsed/>
    <w:rsid w:val="00287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7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0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deme.fr/visions-energie-climat-20302050-modes-vie-demain" TargetMode="External"/><Relationship Id="rId18" Type="http://schemas.openxmlformats.org/officeDocument/2006/relationships/hyperlink" Target="https://www.economie.gouv.fr/mission-entreprise-et-interet-general-rapport-jean-dominique-senard-nicole-notat" TargetMode="External"/><Relationship Id="rId26" Type="http://schemas.openxmlformats.org/officeDocument/2006/relationships/hyperlink" Target="http://www.geolittoral.developpement-durable.gouv.fr/indicateur-national-de-l-erosion-cotiere-r473.html" TargetMode="External"/><Relationship Id="rId39" Type="http://schemas.openxmlformats.org/officeDocument/2006/relationships/hyperlink" Target="https://vivrovert.fr/" TargetMode="External"/><Relationship Id="rId21" Type="http://schemas.openxmlformats.org/officeDocument/2006/relationships/hyperlink" Target="http://outil2amenagement.cerema.fr/le-referentiel-des-villes-et-territoires-durable-r892.html" TargetMode="External"/><Relationship Id="rId34" Type="http://schemas.openxmlformats.org/officeDocument/2006/relationships/hyperlink" Target="https://www.ecologie.gouv.fr/gouvernement-soumet-projet-loi-climat-et-resilience-aux-consultations-obligatoires" TargetMode="External"/><Relationship Id="rId42" Type="http://schemas.openxmlformats.org/officeDocument/2006/relationships/hyperlink" Target="https://www.philippe-chalmin.com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agence-cohesion-territoires.gouv.fr/transition-ecologique-cohesion-territoir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itutmomentum.org/bioregion-2050-lile-de-france-apres-leffondrement-le-rapport-integral/" TargetMode="External"/><Relationship Id="rId29" Type="http://schemas.openxmlformats.org/officeDocument/2006/relationships/hyperlink" Target="https://www.vie-publique.fr/en-bref/272117-quelle-adaptation-du-littoral-au-changement-climatiq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forum.org/reports/the-global-risks-report-2020" TargetMode="External"/><Relationship Id="rId24" Type="http://schemas.openxmlformats.org/officeDocument/2006/relationships/hyperlink" Target="http://www.lecablechauffant.com/cable-chauffant-flexfloor-solution-pour-eviter-la-neige-sur-les-chemins-dacces/" TargetMode="External"/><Relationship Id="rId32" Type="http://schemas.openxmlformats.org/officeDocument/2006/relationships/hyperlink" Target="https://www.oecd.org/fr/gov/etude-de-l-ocde-sur-la-gestion-des-risques-d-inondation-la-seine-en-ile-de-france-2014-9789264207929-fr.ht" TargetMode="External"/><Relationship Id="rId37" Type="http://schemas.openxmlformats.org/officeDocument/2006/relationships/hyperlink" Target="https://lowtechlab.org/fr" TargetMode="External"/><Relationship Id="rId40" Type="http://schemas.openxmlformats.org/officeDocument/2006/relationships/hyperlink" Target="https://books.google.fr/books/about/La_Th%C3%A9orie_du_donut.html?id=UYh1DwAAQBAJ&amp;printsec=frontcover&amp;source=kp_read_button&amp;redir_esc=y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nstitutmomentum.org/analyse-du-plan-de-relance-et-esquisse-dun-plan-de-decroissance-enquete-economique-sur-largent-gratuit-et-ses-perspectives-politiques/" TargetMode="External"/><Relationship Id="rId23" Type="http://schemas.openxmlformats.org/officeDocument/2006/relationships/hyperlink" Target="https://www.cerema.fr/fr/actualites/resilience-infrastructures-transport-face-au-changement" TargetMode="External"/><Relationship Id="rId28" Type="http://schemas.openxmlformats.org/officeDocument/2006/relationships/hyperlink" Target="https://www.nouvelle-aquitaine.fr/actualites/acclimaterra-anticiper-pour-agir" TargetMode="External"/><Relationship Id="rId36" Type="http://schemas.openxmlformats.org/officeDocument/2006/relationships/hyperlink" Target="https://bonpote.com/climat-les-12-excuses-de-linaction-et-comment-y-repondre/" TargetMode="External"/><Relationship Id="rId10" Type="http://schemas.openxmlformats.org/officeDocument/2006/relationships/hyperlink" Target="https://ree.developpement-durable.gouv.fr/themes/defis-environnementaux/limites-planetaires/concept/article/presentation-du-concept-des-limites-planetaires" TargetMode="External"/><Relationship Id="rId19" Type="http://schemas.openxmlformats.org/officeDocument/2006/relationships/hyperlink" Target="https://impactfrance.eco/impactscore/" TargetMode="External"/><Relationship Id="rId31" Type="http://schemas.openxmlformats.org/officeDocument/2006/relationships/hyperlink" Target="https://cdn.paris.fr/paris/2020/02/26/957470743c8e4a66a88f5cc04a7c8a21.ai" TargetMode="External"/><Relationship Id="rId44" Type="http://schemas.openxmlformats.org/officeDocument/2006/relationships/hyperlink" Target="https://www.lesechos.fr/monde/enjeux-internationaux/larmee-francaise-lance-son-programme-de-science-fiction-pour-anticiper-les-menaces-12735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ence-cohesion-territoires.gouv.fr/cooperations-entre-metropoles-et-territoires-environnants-quels-facteurs-de-reussite-383" TargetMode="External"/><Relationship Id="rId14" Type="http://schemas.openxmlformats.org/officeDocument/2006/relationships/hyperlink" Target="https://www.sustainable-lifestyles.eu/home.html" TargetMode="External"/><Relationship Id="rId22" Type="http://schemas.openxmlformats.org/officeDocument/2006/relationships/hyperlink" Target="https://www.cerema.fr/fr/actualites/boussole-resilience-quels-enjeux-quelle-strategie-mon" TargetMode="External"/><Relationship Id="rId27" Type="http://schemas.openxmlformats.org/officeDocument/2006/relationships/hyperlink" Target="https://www.cerema.fr/fr/actualites/cerema-estime-que-recul-du-trait-cote-pourrait-toucher-jusqu-a-50%20000-logements" TargetMode="External"/><Relationship Id="rId30" Type="http://schemas.openxmlformats.org/officeDocument/2006/relationships/hyperlink" Target="https://www.resovilles.com/fragilite-des-populations-face-au-covid-19/" TargetMode="External"/><Relationship Id="rId35" Type="http://schemas.openxmlformats.org/officeDocument/2006/relationships/hyperlink" Target="http://www.la27eregion.fr/reflexes-publics/" TargetMode="External"/><Relationship Id="rId43" Type="http://schemas.openxmlformats.org/officeDocument/2006/relationships/hyperlink" Target="https://www.youtube.com/watch?v=kLzNPEjHHb8" TargetMode="External"/><Relationship Id="rId8" Type="http://schemas.openxmlformats.org/officeDocument/2006/relationships/hyperlink" Target="https://agence-cohesion-territoires.gouv.fr/les-cooperations-interterritoriales-2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ddri.org/fr/publications-et-evenements/billet-de-blog/une-europe-agroecologique-en-2050-un-scenario-credible-un" TargetMode="External"/><Relationship Id="rId17" Type="http://schemas.openxmlformats.org/officeDocument/2006/relationships/hyperlink" Target="https://www.eea.europa.eu/themes/sustainability-transitions/drivers-of-change/growth-without-economic-growth" TargetMode="External"/><Relationship Id="rId25" Type="http://schemas.openxmlformats.org/officeDocument/2006/relationships/hyperlink" Target="https://cartotheque.anct.gouv.fr/media/record/eyJpIjoiZGVmYXVsdCIsIm0iOm51bGwsImQiOjEsInIiOjMzOTB9/" TargetMode="External"/><Relationship Id="rId33" Type="http://schemas.openxmlformats.org/officeDocument/2006/relationships/hyperlink" Target="http://www.eaudeparis.fr/nc/lespace-culture/actualites/actualite/news/protection-de-la-ressource-eau-de-paris-lance-son-propre-regime-daide-agricole/" TargetMode="External"/><Relationship Id="rId38" Type="http://schemas.openxmlformats.org/officeDocument/2006/relationships/hyperlink" Target="https://villagesvivants.com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agriculture.gouv.fr/bon-diagnostic-carbone" TargetMode="External"/><Relationship Id="rId41" Type="http://schemas.openxmlformats.org/officeDocument/2006/relationships/hyperlink" Target="https://www.unisdr.org/campaign/resilientcities/toolkit/article/making-cities-resilient-report-201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1554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LEROUX</dc:creator>
  <cp:keywords/>
  <dc:description/>
  <cp:lastModifiedBy>Anne Mattioli</cp:lastModifiedBy>
  <cp:revision>3</cp:revision>
  <dcterms:created xsi:type="dcterms:W3CDTF">2021-01-26T19:27:00Z</dcterms:created>
  <dcterms:modified xsi:type="dcterms:W3CDTF">2021-01-26T19:28:00Z</dcterms:modified>
</cp:coreProperties>
</file>